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523E6A">
      <w:pPr>
        <w:widowControl w:val="0"/>
        <w:numPr>
          <w:ilvl w:val="0"/>
          <w:numId w:val="0"/>
        </w:numPr>
        <w:jc w:val="both"/>
        <w:rPr>
          <w:rFonts w:hint="default"/>
          <w:b/>
          <w:bCs/>
          <w:sz w:val="21"/>
          <w:szCs w:val="21"/>
          <w:lang w:val="en-US" w:eastAsia="zh-CN"/>
        </w:rPr>
      </w:pPr>
      <w:r>
        <w:rPr>
          <w:rFonts w:hint="eastAsia"/>
          <w:b/>
          <w:bCs/>
          <w:sz w:val="21"/>
          <w:szCs w:val="21"/>
          <w:lang w:val="en-US" w:eastAsia="zh-CN"/>
        </w:rPr>
        <w:t>Mirror file download address:https://drive.google.com/file/d/1T0ujz3fpnjJrgNHiiyyxj5-it-ehK7cF/view</w:t>
      </w:r>
      <w:r>
        <w:rPr>
          <w:rFonts w:hint="eastAsia"/>
          <w:b/>
          <w:bCs/>
          <w:sz w:val="21"/>
          <w:szCs w:val="21"/>
          <w:lang w:val="en-US" w:eastAsia="zh-CN"/>
        </w:rPr>
        <w:br w:type="textWrapping"/>
      </w:r>
    </w:p>
    <w:p w14:paraId="256AA5DC">
      <w:pPr>
        <w:widowControl w:val="0"/>
        <w:numPr>
          <w:ilvl w:val="0"/>
          <w:numId w:val="0"/>
        </w:numPr>
        <w:jc w:val="both"/>
        <w:rPr>
          <w:rFonts w:hint="default"/>
          <w:b/>
          <w:bCs/>
          <w:sz w:val="21"/>
          <w:szCs w:val="21"/>
          <w:lang w:val="en-US" w:eastAsia="zh-CN"/>
        </w:rPr>
      </w:pPr>
      <w:r>
        <w:rPr>
          <w:rFonts w:hint="default"/>
          <w:b/>
          <w:bCs/>
          <w:sz w:val="21"/>
          <w:szCs w:val="21"/>
          <w:lang w:val="en-US" w:eastAsia="zh-CN"/>
        </w:rPr>
        <w:t>Step 1: Prepare a C1 SSD and copy the compressed image file vea_sdcard.img.xz to the SSD.</w:t>
      </w:r>
    </w:p>
    <w:p w14:paraId="2CB375E9">
      <w:pPr>
        <w:widowControl w:val="0"/>
        <w:numPr>
          <w:ilvl w:val="0"/>
          <w:numId w:val="0"/>
        </w:numPr>
        <w:jc w:val="both"/>
        <w:rPr>
          <w:rFonts w:hint="default"/>
          <w:b/>
          <w:bCs/>
          <w:sz w:val="21"/>
          <w:szCs w:val="21"/>
          <w:lang w:val="en-US" w:eastAsia="zh-CN"/>
        </w:rPr>
      </w:pPr>
      <w:r>
        <w:rPr>
          <w:rFonts w:hint="default"/>
          <w:b/>
          <w:bCs/>
          <w:sz w:val="21"/>
          <w:szCs w:val="21"/>
          <w:lang w:val="en-US" w:eastAsia="zh-CN"/>
        </w:rPr>
        <w:drawing>
          <wp:inline distT="0" distB="0" distL="114300" distR="114300">
            <wp:extent cx="1997710" cy="1993265"/>
            <wp:effectExtent l="0" t="0" r="2540" b="6985"/>
            <wp:docPr id="1" name="图片 1" descr="06e499e58e5438c18dbf7101c2b335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6e499e58e5438c18dbf7101c2b3351a"/>
                    <pic:cNvPicPr>
                      <a:picLocks noChangeAspect="1"/>
                    </pic:cNvPicPr>
                  </pic:nvPicPr>
                  <pic:blipFill>
                    <a:blip r:embed="rId4"/>
                    <a:stretch>
                      <a:fillRect/>
                    </a:stretch>
                  </pic:blipFill>
                  <pic:spPr>
                    <a:xfrm>
                      <a:off x="0" y="0"/>
                      <a:ext cx="1997710" cy="1993265"/>
                    </a:xfrm>
                    <a:prstGeom prst="rect">
                      <a:avLst/>
                    </a:prstGeom>
                  </pic:spPr>
                </pic:pic>
              </a:graphicData>
            </a:graphic>
          </wp:inline>
        </w:drawing>
      </w:r>
      <w:r>
        <w:rPr>
          <w:b/>
          <w:bCs/>
          <w:sz w:val="21"/>
          <w:szCs w:val="21"/>
        </w:rPr>
        <w:drawing>
          <wp:inline distT="0" distB="0" distL="114300" distR="114300">
            <wp:extent cx="3088640" cy="1988185"/>
            <wp:effectExtent l="0" t="0" r="16510" b="1206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3088640" cy="1988185"/>
                    </a:xfrm>
                    <a:prstGeom prst="rect">
                      <a:avLst/>
                    </a:prstGeom>
                    <a:noFill/>
                    <a:ln>
                      <a:noFill/>
                    </a:ln>
                  </pic:spPr>
                </pic:pic>
              </a:graphicData>
            </a:graphic>
          </wp:inline>
        </w:drawing>
      </w:r>
    </w:p>
    <w:p w14:paraId="4F5F85AB">
      <w:pPr>
        <w:widowControl w:val="0"/>
        <w:numPr>
          <w:ilvl w:val="0"/>
          <w:numId w:val="0"/>
        </w:numPr>
        <w:jc w:val="both"/>
        <w:rPr>
          <w:rFonts w:hint="default"/>
          <w:b/>
          <w:bCs/>
          <w:sz w:val="21"/>
          <w:szCs w:val="21"/>
          <w:lang w:val="en-US" w:eastAsia="zh-CN"/>
        </w:rPr>
      </w:pPr>
      <w:r>
        <w:rPr>
          <w:rFonts w:hint="default"/>
          <w:b/>
          <w:bCs/>
          <w:sz w:val="21"/>
          <w:szCs w:val="21"/>
          <w:lang w:val="en-US" w:eastAsia="zh-CN"/>
        </w:rPr>
        <w:t>Step 2: Ensure that your Windows computer and the Vela device are connected to the same network. Insert the prepared C1 SSD into the Vela device.</w:t>
      </w:r>
    </w:p>
    <w:p w14:paraId="11C203F8">
      <w:pPr>
        <w:widowControl w:val="0"/>
        <w:numPr>
          <w:ilvl w:val="0"/>
          <w:numId w:val="0"/>
        </w:numPr>
        <w:jc w:val="both"/>
        <w:rPr>
          <w:rFonts w:hint="default"/>
          <w:b/>
          <w:bCs/>
          <w:sz w:val="21"/>
          <w:szCs w:val="21"/>
          <w:lang w:val="en-US" w:eastAsia="zh-CN"/>
        </w:rPr>
      </w:pPr>
      <w:r>
        <w:rPr>
          <w:rFonts w:hint="default"/>
          <w:b/>
          <w:bCs/>
          <w:sz w:val="21"/>
          <w:szCs w:val="21"/>
          <w:lang w:val="en-US" w:eastAsia="zh-CN"/>
        </w:rPr>
        <w:drawing>
          <wp:inline distT="0" distB="0" distL="114300" distR="114300">
            <wp:extent cx="2468245" cy="1395730"/>
            <wp:effectExtent l="0" t="0" r="8255" b="13970"/>
            <wp:docPr id="8" name="图片 8" descr="706c6a2d808c4a77215b15c0be92f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706c6a2d808c4a77215b15c0be92f391"/>
                    <pic:cNvPicPr>
                      <a:picLocks noChangeAspect="1"/>
                    </pic:cNvPicPr>
                  </pic:nvPicPr>
                  <pic:blipFill>
                    <a:blip r:embed="rId6"/>
                    <a:srcRect b="24574"/>
                    <a:stretch>
                      <a:fillRect/>
                    </a:stretch>
                  </pic:blipFill>
                  <pic:spPr>
                    <a:xfrm>
                      <a:off x="0" y="0"/>
                      <a:ext cx="2468245" cy="1395730"/>
                    </a:xfrm>
                    <a:prstGeom prst="rect">
                      <a:avLst/>
                    </a:prstGeom>
                  </pic:spPr>
                </pic:pic>
              </a:graphicData>
            </a:graphic>
          </wp:inline>
        </w:drawing>
      </w:r>
    </w:p>
    <w:p w14:paraId="2525E561">
      <w:pPr>
        <w:widowControl w:val="0"/>
        <w:numPr>
          <w:ilvl w:val="0"/>
          <w:numId w:val="0"/>
        </w:numPr>
        <w:jc w:val="both"/>
        <w:rPr>
          <w:rFonts w:hint="default"/>
          <w:b/>
          <w:bCs/>
          <w:sz w:val="21"/>
          <w:szCs w:val="21"/>
          <w:lang w:val="en-US" w:eastAsia="zh-CN"/>
        </w:rPr>
      </w:pPr>
      <w:r>
        <w:rPr>
          <w:rFonts w:hint="default"/>
          <w:b/>
          <w:bCs/>
          <w:sz w:val="21"/>
          <w:szCs w:val="21"/>
          <w:lang w:val="en-US" w:eastAsia="zh-CN"/>
        </w:rPr>
        <w:t>Step 3: Run Recover_Single.exe on your Windows computer, enter the Vela's IP address, then select "Check Device and Image." Wait for the check to complete, and based on the results, choose either SSD or USB drive as the recovery method.</w:t>
      </w:r>
    </w:p>
    <w:p w14:paraId="0CD2D544">
      <w:pPr>
        <w:widowControl w:val="0"/>
        <w:numPr>
          <w:ilvl w:val="0"/>
          <w:numId w:val="0"/>
        </w:numPr>
        <w:jc w:val="both"/>
        <w:rPr>
          <w:rFonts w:hint="default"/>
          <w:b/>
          <w:bCs/>
          <w:sz w:val="21"/>
          <w:szCs w:val="21"/>
          <w:lang w:val="en-US" w:eastAsia="zh-CN"/>
        </w:rPr>
      </w:pPr>
      <w:r>
        <w:rPr>
          <w:rFonts w:hint="default"/>
          <w:b/>
          <w:bCs/>
          <w:sz w:val="21"/>
          <w:szCs w:val="21"/>
          <w:lang w:val="en-US" w:eastAsia="zh-CN"/>
        </w:rPr>
        <w:drawing>
          <wp:inline distT="0" distB="0" distL="114300" distR="114300">
            <wp:extent cx="3816985" cy="4191000"/>
            <wp:effectExtent l="0" t="0" r="12065" b="0"/>
            <wp:docPr id="3" name="图片 3" descr="8e208d37c38984e9b4fd68a1a49c0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e208d37c38984e9b4fd68a1a49c0982"/>
                    <pic:cNvPicPr>
                      <a:picLocks noChangeAspect="1"/>
                    </pic:cNvPicPr>
                  </pic:nvPicPr>
                  <pic:blipFill>
                    <a:blip r:embed="rId7"/>
                    <a:stretch>
                      <a:fillRect/>
                    </a:stretch>
                  </pic:blipFill>
                  <pic:spPr>
                    <a:xfrm>
                      <a:off x="0" y="0"/>
                      <a:ext cx="3816985" cy="4191000"/>
                    </a:xfrm>
                    <a:prstGeom prst="rect">
                      <a:avLst/>
                    </a:prstGeom>
                  </pic:spPr>
                </pic:pic>
              </a:graphicData>
            </a:graphic>
          </wp:inline>
        </w:drawing>
      </w:r>
      <w:bookmarkStart w:id="0" w:name="_GoBack"/>
      <w:bookmarkEnd w:id="0"/>
    </w:p>
    <w:p w14:paraId="0595426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rPr>
          <w:rFonts w:hint="default"/>
          <w:b/>
          <w:bCs/>
          <w:sz w:val="21"/>
          <w:szCs w:val="21"/>
          <w:lang w:val="en-US" w:eastAsia="zh-CN"/>
        </w:rPr>
      </w:pPr>
      <w:r>
        <w:rPr>
          <w:rFonts w:hint="default"/>
          <w:b/>
          <w:bCs/>
          <w:sz w:val="21"/>
          <w:szCs w:val="21"/>
          <w:lang w:val="en-US" w:eastAsia="zh-CN"/>
        </w:rPr>
        <w:t>Step 4: After selecting either SSD or USB drive according to the check result, wait approximately 10 minutes until the log displays "completed."</w:t>
      </w:r>
    </w:p>
    <w:p w14:paraId="18ED8FA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rPr>
          <w:rFonts w:hint="default"/>
          <w:b/>
          <w:bCs/>
          <w:sz w:val="21"/>
          <w:szCs w:val="21"/>
          <w:lang w:val="en-US" w:eastAsia="zh-CN"/>
        </w:rPr>
      </w:pPr>
      <w:r>
        <w:rPr>
          <w:rFonts w:hint="default"/>
          <w:b/>
          <w:bCs/>
          <w:sz w:val="21"/>
          <w:szCs w:val="21"/>
          <w:lang w:val="en-US" w:eastAsia="zh-CN"/>
        </w:rPr>
        <w:drawing>
          <wp:inline distT="0" distB="0" distL="114300" distR="114300">
            <wp:extent cx="4311650" cy="4907280"/>
            <wp:effectExtent l="0" t="0" r="12700" b="7620"/>
            <wp:docPr id="9" name="图片 9" descr="2fbd75434e62ae897cff1fba2c9f12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fbd75434e62ae897cff1fba2c9f128c"/>
                    <pic:cNvPicPr>
                      <a:picLocks noChangeAspect="1"/>
                    </pic:cNvPicPr>
                  </pic:nvPicPr>
                  <pic:blipFill>
                    <a:blip r:embed="rId8"/>
                    <a:stretch>
                      <a:fillRect/>
                    </a:stretch>
                  </pic:blipFill>
                  <pic:spPr>
                    <a:xfrm>
                      <a:off x="0" y="0"/>
                      <a:ext cx="4311650" cy="4907280"/>
                    </a:xfrm>
                    <a:prstGeom prst="rect">
                      <a:avLst/>
                    </a:prstGeom>
                  </pic:spPr>
                </pic:pic>
              </a:graphicData>
            </a:graphic>
          </wp:inline>
        </w:drawing>
      </w:r>
    </w:p>
    <w:p w14:paraId="480E20B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rPr>
          <w:rFonts w:hint="default"/>
          <w:b/>
          <w:bCs/>
          <w:sz w:val="21"/>
          <w:szCs w:val="21"/>
          <w:lang w:val="en-US" w:eastAsia="zh-CN"/>
        </w:rPr>
      </w:pPr>
      <w:r>
        <w:rPr>
          <w:rFonts w:hint="default"/>
          <w:b/>
          <w:bCs/>
          <w:sz w:val="21"/>
          <w:szCs w:val="21"/>
          <w:lang w:val="en-US" w:eastAsia="zh-CN"/>
        </w:rPr>
        <w:t>Step 5: Disconnect the power from the Vela device, then while reconnecting power, hold down the reset button in the small hole for about 5 minutes.</w:t>
      </w:r>
    </w:p>
    <w:p w14:paraId="7DDEB7D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rPr>
          <w:rFonts w:hint="eastAsia" w:eastAsiaTheme="minorEastAsia"/>
          <w:b/>
          <w:bCs/>
          <w:color w:val="000000"/>
          <w:sz w:val="21"/>
          <w:szCs w:val="21"/>
          <w:lang w:eastAsia="zh-CN"/>
        </w:rPr>
      </w:pPr>
      <w:r>
        <w:rPr>
          <w:rFonts w:hint="eastAsia" w:eastAsiaTheme="minorEastAsia"/>
          <w:b/>
          <w:bCs/>
          <w:color w:val="000000"/>
          <w:sz w:val="21"/>
          <w:szCs w:val="21"/>
          <w:lang w:eastAsia="zh-CN"/>
        </w:rPr>
        <w:drawing>
          <wp:inline distT="0" distB="0" distL="114300" distR="114300">
            <wp:extent cx="3209925" cy="1805940"/>
            <wp:effectExtent l="0" t="0" r="9525" b="3810"/>
            <wp:docPr id="7" name="图片 7" descr="35cf3833efc77a10a3ce7b872c7c4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35cf3833efc77a10a3ce7b872c7c4927"/>
                    <pic:cNvPicPr>
                      <a:picLocks noChangeAspect="1"/>
                    </pic:cNvPicPr>
                  </pic:nvPicPr>
                  <pic:blipFill>
                    <a:blip r:embed="rId9"/>
                    <a:stretch>
                      <a:fillRect/>
                    </a:stretch>
                  </pic:blipFill>
                  <pic:spPr>
                    <a:xfrm>
                      <a:off x="0" y="0"/>
                      <a:ext cx="3209925" cy="1805940"/>
                    </a:xfrm>
                    <a:prstGeom prst="rect">
                      <a:avLst/>
                    </a:prstGeom>
                  </pic:spPr>
                </pic:pic>
              </a:graphicData>
            </a:graphic>
          </wp:inline>
        </w:drawing>
      </w:r>
    </w:p>
    <w:p w14:paraId="1DF4C5C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rPr>
          <w:rFonts w:hint="eastAsia" w:eastAsiaTheme="minorEastAsia"/>
          <w:b/>
          <w:bCs/>
          <w:color w:val="000000"/>
          <w:sz w:val="21"/>
          <w:szCs w:val="21"/>
          <w:lang w:eastAsia="zh-CN"/>
        </w:rPr>
      </w:pPr>
      <w:r>
        <w:rPr>
          <w:rFonts w:hint="eastAsia" w:eastAsiaTheme="minorEastAsia"/>
          <w:b/>
          <w:bCs/>
          <w:color w:val="000000"/>
          <w:sz w:val="21"/>
          <w:szCs w:val="21"/>
          <w:lang w:eastAsia="zh-CN"/>
        </w:rPr>
        <w:drawing>
          <wp:inline distT="0" distB="0" distL="114300" distR="114300">
            <wp:extent cx="3217545" cy="1810385"/>
            <wp:effectExtent l="0" t="0" r="1905" b="18415"/>
            <wp:docPr id="6" name="图片 6" descr="42a6851f8470d321aba7e3ceb2e89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42a6851f8470d321aba7e3ceb2e89212"/>
                    <pic:cNvPicPr>
                      <a:picLocks noChangeAspect="1"/>
                    </pic:cNvPicPr>
                  </pic:nvPicPr>
                  <pic:blipFill>
                    <a:blip r:embed="rId10"/>
                    <a:stretch>
                      <a:fillRect/>
                    </a:stretch>
                  </pic:blipFill>
                  <pic:spPr>
                    <a:xfrm>
                      <a:off x="0" y="0"/>
                      <a:ext cx="3217545" cy="1810385"/>
                    </a:xfrm>
                    <a:prstGeom prst="rect">
                      <a:avLst/>
                    </a:prstGeom>
                  </pic:spPr>
                </pic:pic>
              </a:graphicData>
            </a:graphic>
          </wp:inline>
        </w:drawing>
      </w:r>
    </w:p>
    <w:p w14:paraId="2FB242E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rPr>
          <w:rFonts w:hint="eastAsia" w:eastAsiaTheme="minorEastAsia"/>
          <w:b/>
          <w:bCs/>
          <w:color w:val="000000"/>
          <w:sz w:val="21"/>
          <w:szCs w:val="21"/>
          <w:lang w:eastAsia="zh-CN"/>
        </w:rPr>
      </w:pPr>
    </w:p>
    <w:p w14:paraId="0BC569CC">
      <w:pPr>
        <w:widowControl w:val="0"/>
        <w:numPr>
          <w:ilvl w:val="0"/>
          <w:numId w:val="0"/>
        </w:numPr>
        <w:jc w:val="both"/>
        <w:rPr>
          <w:rFonts w:hint="default"/>
          <w:b/>
          <w:bCs/>
          <w:sz w:val="21"/>
          <w:szCs w:val="21"/>
          <w:lang w:val="en-US" w:eastAsia="zh-CN"/>
        </w:rPr>
      </w:pPr>
      <w:r>
        <w:rPr>
          <w:rFonts w:hint="default"/>
          <w:b/>
          <w:bCs/>
          <w:sz w:val="21"/>
          <w:szCs w:val="21"/>
          <w:lang w:val="en-US" w:eastAsia="zh-CN"/>
        </w:rPr>
        <w:t>Step 6: Install the latest version of DynaTools, then use Dyna Hub to upgrade the Vela firmware to version siup-velars-260811a.</w:t>
      </w:r>
      <w:r>
        <w:rPr>
          <w:b/>
          <w:bCs/>
          <w:sz w:val="21"/>
          <w:szCs w:val="21"/>
        </w:rPr>
        <w:drawing>
          <wp:inline distT="0" distB="0" distL="114300" distR="114300">
            <wp:extent cx="6638290" cy="3568065"/>
            <wp:effectExtent l="0" t="0" r="10160" b="1333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1"/>
                    <a:stretch>
                      <a:fillRect/>
                    </a:stretch>
                  </pic:blipFill>
                  <pic:spPr>
                    <a:xfrm>
                      <a:off x="0" y="0"/>
                      <a:ext cx="6638290" cy="3568065"/>
                    </a:xfrm>
                    <a:prstGeom prst="rect">
                      <a:avLst/>
                    </a:prstGeom>
                    <a:noFill/>
                    <a:ln>
                      <a:noFill/>
                    </a:ln>
                  </pic:spPr>
                </pic:pic>
              </a:graphicData>
            </a:graphic>
          </wp:inline>
        </w:drawing>
      </w:r>
    </w:p>
    <w:p w14:paraId="77970C57">
      <w:pPr>
        <w:widowControl w:val="0"/>
        <w:numPr>
          <w:ilvl w:val="0"/>
          <w:numId w:val="0"/>
        </w:numPr>
        <w:jc w:val="both"/>
        <w:rPr>
          <w:rFonts w:hint="default"/>
          <w:lang w:val="en-US" w:eastAsia="zh-CN"/>
        </w:rPr>
      </w:pPr>
    </w:p>
    <w:p w14:paraId="405901BC">
      <w:pPr>
        <w:widowControl w:val="0"/>
        <w:numPr>
          <w:ilvl w:val="0"/>
          <w:numId w:val="0"/>
        </w:numPr>
        <w:jc w:val="both"/>
      </w:pPr>
    </w:p>
    <w:p w14:paraId="7260C11D">
      <w:pPr>
        <w:numPr>
          <w:ilvl w:val="0"/>
          <w:numId w:val="0"/>
        </w:numPr>
        <w:rPr>
          <w:rFonts w:hint="default"/>
          <w:color w:val="E54C5E" w:themeColor="accent6"/>
          <w:lang w:val="en-US" w:eastAsia="zh-CN"/>
          <w14:textFill>
            <w14:solidFill>
              <w14:schemeClr w14:val="accent6"/>
            </w14:solidFill>
          </w14:textFill>
        </w:rPr>
      </w:pPr>
    </w:p>
    <w:p w14:paraId="3519D9B5"/>
    <w:p w14:paraId="0D57D01E">
      <w:pPr>
        <w:rPr>
          <w:rFonts w:hint="default"/>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C23B9D"/>
    <w:rsid w:val="08DB0D41"/>
    <w:rsid w:val="0FF07241"/>
    <w:rsid w:val="105B0B5E"/>
    <w:rsid w:val="10767DE9"/>
    <w:rsid w:val="13D75A7D"/>
    <w:rsid w:val="14016300"/>
    <w:rsid w:val="15EC7F71"/>
    <w:rsid w:val="168459D5"/>
    <w:rsid w:val="1BBD1204"/>
    <w:rsid w:val="201C13A1"/>
    <w:rsid w:val="20E406FC"/>
    <w:rsid w:val="230218D6"/>
    <w:rsid w:val="235F19DA"/>
    <w:rsid w:val="27822A1D"/>
    <w:rsid w:val="29A05EB5"/>
    <w:rsid w:val="2C602C01"/>
    <w:rsid w:val="2E183A25"/>
    <w:rsid w:val="30284FD2"/>
    <w:rsid w:val="30CA30C1"/>
    <w:rsid w:val="338F274A"/>
    <w:rsid w:val="38FB4A4C"/>
    <w:rsid w:val="3BB35715"/>
    <w:rsid w:val="3BDB05F6"/>
    <w:rsid w:val="3E1C4A11"/>
    <w:rsid w:val="430D368B"/>
    <w:rsid w:val="445040E6"/>
    <w:rsid w:val="446D4AC2"/>
    <w:rsid w:val="4E5438ED"/>
    <w:rsid w:val="4F261707"/>
    <w:rsid w:val="54751090"/>
    <w:rsid w:val="5A1540BD"/>
    <w:rsid w:val="5D4D2BAA"/>
    <w:rsid w:val="60215C3E"/>
    <w:rsid w:val="609E3F48"/>
    <w:rsid w:val="625935EA"/>
    <w:rsid w:val="639A443A"/>
    <w:rsid w:val="63DE27AE"/>
    <w:rsid w:val="662A7F2C"/>
    <w:rsid w:val="6929776F"/>
    <w:rsid w:val="6A50293B"/>
    <w:rsid w:val="6DCE3EEB"/>
    <w:rsid w:val="6E9817AB"/>
    <w:rsid w:val="741932A0"/>
    <w:rsid w:val="767E1BCE"/>
    <w:rsid w:val="78251700"/>
    <w:rsid w:val="7ABB75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151</Words>
  <Characters>743</Characters>
  <Lines>0</Lines>
  <Paragraphs>0</Paragraphs>
  <TotalTime>0</TotalTime>
  <ScaleCrop>false</ScaleCrop>
  <LinksUpToDate>false</LinksUpToDate>
  <CharactersWithSpaces>888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2026-05-29T01:38:00Z</dcterms:created>
  <dc:creator>81426</dc:creator>
  <cp:lastModifiedBy>迷之污</cp:lastModifiedBy>
  <dcterms:modified xsi:type="dcterms:W3CDTF">2026-09-22T06:54:49Z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eyJoZGlkIjoiMGFjZTdlZWQ4NmY1NWMyZGFjOTU0NjVjYTlmNTJjYWQiLCJ1c2VySWQiOiI3MzU4ODkzNDcifQ==</vt:lpwstr>
  </property>
  <property fmtid="{D5CDD505-2E9C-101B-9397-08002B2CF9AE}" pid="4" name="ICV">
    <vt:lpwstr>FE7A7795EDF0471BAC4678E4BAF84055_13</vt:lpwstr>
  </property>
</Properties>
</file>